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4423" w14:textId="63EA6484" w:rsidR="00E82C4C" w:rsidRDefault="00E82C4C">
      <w:pPr>
        <w:rPr>
          <w:rFonts w:ascii="Lucida Sans" w:hAnsi="Lucida Sans" w:cs="Sana"/>
          <w:sz w:val="50"/>
          <w:szCs w:val="50"/>
        </w:rPr>
      </w:pPr>
      <w:r>
        <w:rPr>
          <w:noProof/>
        </w:rPr>
        <w:drawing>
          <wp:inline distT="0" distB="0" distL="0" distR="0" wp14:anchorId="321F1A95" wp14:editId="242C5F3F">
            <wp:extent cx="3221770" cy="21463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613" cy="215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6EEB">
        <w:br/>
      </w:r>
    </w:p>
    <w:p w14:paraId="23305352" w14:textId="77777777" w:rsidR="00E82C4C" w:rsidRDefault="00E82C4C">
      <w:pPr>
        <w:rPr>
          <w:rFonts w:ascii="Lucida Sans" w:hAnsi="Lucida Sans" w:cs="Sana"/>
          <w:sz w:val="50"/>
          <w:szCs w:val="50"/>
        </w:rPr>
      </w:pPr>
    </w:p>
    <w:p w14:paraId="02FF63EE" w14:textId="3785CDAE" w:rsidR="003C6EEB" w:rsidRPr="0053310E" w:rsidRDefault="003C6EEB">
      <w:pPr>
        <w:rPr>
          <w:rFonts w:ascii="Lucida Sans" w:hAnsi="Lucida Sans" w:cs="Sana"/>
          <w:sz w:val="50"/>
          <w:szCs w:val="50"/>
        </w:rPr>
      </w:pPr>
      <w:r w:rsidRPr="0053310E">
        <w:rPr>
          <w:rFonts w:ascii="Lucida Sans" w:hAnsi="Lucida Sans" w:cs="Sana"/>
          <w:sz w:val="50"/>
          <w:szCs w:val="50"/>
        </w:rPr>
        <w:t>Return &amp; Refund Policy</w:t>
      </w:r>
    </w:p>
    <w:p w14:paraId="0E7959E4" w14:textId="0B2C5330" w:rsidR="003C6EEB" w:rsidRPr="0053310E" w:rsidRDefault="003C6EEB">
      <w:pPr>
        <w:rPr>
          <w:rFonts w:ascii="Lucida Sans" w:hAnsi="Lucida Sans" w:cs="Sana"/>
          <w:sz w:val="27"/>
          <w:szCs w:val="27"/>
        </w:rPr>
      </w:pPr>
      <w:r w:rsidRPr="0053310E">
        <w:rPr>
          <w:rFonts w:ascii="Lucida Sans" w:hAnsi="Lucida Sans" w:cs="Sana"/>
        </w:rPr>
        <w:br/>
      </w:r>
      <w:r w:rsidRPr="0053310E">
        <w:rPr>
          <w:rFonts w:ascii="Lucida Sans" w:hAnsi="Lucida Sans" w:cs="Sana"/>
          <w:sz w:val="27"/>
          <w:szCs w:val="27"/>
        </w:rPr>
        <w:t xml:space="preserve">Thank you for shopping at </w:t>
      </w:r>
      <w:proofErr w:type="spellStart"/>
      <w:r w:rsidR="00E82C4C">
        <w:rPr>
          <w:rFonts w:ascii="Lucida Sans" w:hAnsi="Lucida Sans" w:cs="Sana"/>
          <w:sz w:val="27"/>
          <w:szCs w:val="27"/>
        </w:rPr>
        <w:t>Nixi</w:t>
      </w:r>
      <w:proofErr w:type="spellEnd"/>
      <w:r w:rsidR="00E82C4C">
        <w:rPr>
          <w:rFonts w:ascii="Lucida Sans" w:hAnsi="Lucida Sans" w:cs="Sana"/>
          <w:sz w:val="27"/>
          <w:szCs w:val="27"/>
        </w:rPr>
        <w:t xml:space="preserve"> Body</w:t>
      </w:r>
    </w:p>
    <w:p w14:paraId="52207BB0" w14:textId="0CA659CE" w:rsidR="003C6EEB" w:rsidRPr="0053310E" w:rsidRDefault="003C6EEB" w:rsidP="003C6EEB">
      <w:pPr>
        <w:pStyle w:val="NormalWeb"/>
        <w:rPr>
          <w:rFonts w:ascii="Lucida Sans" w:hAnsi="Lucida Sans" w:cs="Sana"/>
        </w:rPr>
      </w:pPr>
      <w:r w:rsidRPr="0053310E">
        <w:rPr>
          <w:rFonts w:ascii="Lucida Sans" w:hAnsi="Lucida Sans" w:cs="Sana"/>
        </w:rPr>
        <w:br/>
        <w:t>To be eligible for a return &amp; refund for all items, your items must be unused and in the same condition that you received them. They must also be in the original packaging</w:t>
      </w:r>
      <w:r w:rsidR="00A27C83" w:rsidRPr="0053310E">
        <w:rPr>
          <w:rFonts w:ascii="Lucida Sans" w:hAnsi="Lucida Sans" w:cs="Sana"/>
        </w:rPr>
        <w:t>.</w:t>
      </w:r>
      <w:r w:rsidRPr="0053310E">
        <w:rPr>
          <w:rFonts w:ascii="Lucida Sans" w:hAnsi="Lucida Sans" w:cs="Sana"/>
        </w:rPr>
        <w:t xml:space="preserve"> </w:t>
      </w:r>
    </w:p>
    <w:p w14:paraId="433602A0" w14:textId="2DA0F908" w:rsidR="003C6EEB" w:rsidRPr="0053310E" w:rsidRDefault="003C6EEB" w:rsidP="003C6EEB">
      <w:pPr>
        <w:pStyle w:val="NormalWeb"/>
        <w:rPr>
          <w:rFonts w:ascii="Lucida Sans" w:hAnsi="Lucida Sans" w:cs="Sana"/>
        </w:rPr>
      </w:pPr>
      <w:r w:rsidRPr="0053310E">
        <w:rPr>
          <w:rFonts w:ascii="Lucida Sans" w:hAnsi="Lucida Sans" w:cs="Sana"/>
        </w:rPr>
        <w:t xml:space="preserve">Please ensure that BP3 Incontinence </w:t>
      </w:r>
      <w:r w:rsidR="00920CD9" w:rsidRPr="0053310E">
        <w:rPr>
          <w:rFonts w:ascii="Lucida Sans" w:hAnsi="Lucida Sans" w:cs="Sana"/>
        </w:rPr>
        <w:t xml:space="preserve">&amp; Period </w:t>
      </w:r>
      <w:r w:rsidRPr="0053310E">
        <w:rPr>
          <w:rFonts w:ascii="Lucida Sans" w:hAnsi="Lucida Sans" w:cs="Sana"/>
        </w:rPr>
        <w:t>underwear is tried on over your own underwear. Our products are intimate products and for hygiene purposes we are unable to accept returns of any products that have been worn.</w:t>
      </w:r>
    </w:p>
    <w:p w14:paraId="1460F067" w14:textId="1E49ABE5" w:rsidR="003C6EEB" w:rsidRPr="0053310E" w:rsidRDefault="003C6EEB" w:rsidP="003C6EEB">
      <w:pPr>
        <w:pStyle w:val="NormalWeb"/>
        <w:rPr>
          <w:rFonts w:ascii="Lucida Sans" w:hAnsi="Lucida Sans" w:cs="Sana"/>
        </w:rPr>
      </w:pPr>
      <w:r w:rsidRPr="0053310E">
        <w:rPr>
          <w:rFonts w:ascii="Lucida Sans" w:hAnsi="Lucida Sans" w:cs="Sana"/>
        </w:rPr>
        <w:t xml:space="preserve">We do not accept returns after </w:t>
      </w:r>
      <w:r w:rsidR="00A27C83" w:rsidRPr="0053310E">
        <w:rPr>
          <w:rFonts w:ascii="Lucida Sans" w:hAnsi="Lucida Sans" w:cs="Sana"/>
        </w:rPr>
        <w:t>60</w:t>
      </w:r>
      <w:r w:rsidRPr="0053310E">
        <w:rPr>
          <w:rFonts w:ascii="Lucida Sans" w:hAnsi="Lucida Sans" w:cs="Sana"/>
        </w:rPr>
        <w:t xml:space="preserve"> days of ordering goods.</w:t>
      </w:r>
    </w:p>
    <w:p w14:paraId="6AD1B959" w14:textId="20B032F6" w:rsidR="003C6EEB" w:rsidRPr="0053310E" w:rsidRDefault="003C6EEB" w:rsidP="003C6EEB">
      <w:pPr>
        <w:pStyle w:val="NormalWeb"/>
        <w:rPr>
          <w:rFonts w:ascii="Lucida Sans" w:hAnsi="Lucida Sans" w:cs="Sana"/>
        </w:rPr>
      </w:pPr>
      <w:r w:rsidRPr="0053310E">
        <w:rPr>
          <w:rFonts w:ascii="Lucida Sans" w:hAnsi="Lucida Sans" w:cs="Sana"/>
        </w:rPr>
        <w:t xml:space="preserve">These are not suitable for full incontinence. Please see guidelines under knickers as to how much fluid the knickers </w:t>
      </w:r>
      <w:proofErr w:type="gramStart"/>
      <w:r w:rsidRPr="0053310E">
        <w:rPr>
          <w:rFonts w:ascii="Lucida Sans" w:hAnsi="Lucida Sans" w:cs="Sana"/>
        </w:rPr>
        <w:t>are capable of holding</w:t>
      </w:r>
      <w:proofErr w:type="gramEnd"/>
      <w:r w:rsidRPr="0053310E">
        <w:rPr>
          <w:rFonts w:ascii="Lucida Sans" w:hAnsi="Lucida Sans" w:cs="Sana"/>
        </w:rPr>
        <w:t>.</w:t>
      </w:r>
    </w:p>
    <w:p w14:paraId="229FC09E" w14:textId="4981DD95" w:rsidR="004E1012" w:rsidRPr="0053310E" w:rsidRDefault="004E1012" w:rsidP="003C6EEB">
      <w:pPr>
        <w:pStyle w:val="NormalWeb"/>
        <w:rPr>
          <w:rFonts w:ascii="Lucida Sans" w:hAnsi="Lucida Sans" w:cs="Sana"/>
          <w:sz w:val="28"/>
          <w:szCs w:val="28"/>
        </w:rPr>
      </w:pPr>
      <w:r w:rsidRPr="0053310E">
        <w:rPr>
          <w:rFonts w:ascii="Lucida Sans" w:hAnsi="Lucida Sans" w:cs="Sana"/>
          <w:sz w:val="28"/>
          <w:szCs w:val="28"/>
        </w:rPr>
        <w:t xml:space="preserve">To return your order, fill out the return slip, stick the pre-paid return label to your package and take your package to your nearest Collect+ drop off point. To find your local drop off point visit </w:t>
      </w:r>
      <w:hyperlink r:id="rId6" w:history="1">
        <w:r w:rsidRPr="0053310E">
          <w:rPr>
            <w:rStyle w:val="Hyperlink"/>
            <w:rFonts w:ascii="Lucida Sans" w:hAnsi="Lucida Sans" w:cs="Sana"/>
            <w:sz w:val="28"/>
            <w:szCs w:val="28"/>
          </w:rPr>
          <w:t>https://www.collectplus.co.uk/parcel-returns</w:t>
        </w:r>
      </w:hyperlink>
    </w:p>
    <w:p w14:paraId="13B0EA0B" w14:textId="344D8027" w:rsidR="004E1012" w:rsidRPr="0053310E" w:rsidRDefault="004E1012" w:rsidP="003C6EEB">
      <w:pPr>
        <w:pStyle w:val="NormalWeb"/>
        <w:rPr>
          <w:rFonts w:ascii="Lucida Sans" w:hAnsi="Lucida Sans" w:cs="Sana"/>
          <w:sz w:val="28"/>
          <w:szCs w:val="28"/>
        </w:rPr>
      </w:pPr>
      <w:r w:rsidRPr="0053310E">
        <w:rPr>
          <w:rFonts w:ascii="Lucida Sans" w:hAnsi="Lucida Sans" w:cs="Sana"/>
          <w:sz w:val="28"/>
          <w:szCs w:val="28"/>
        </w:rPr>
        <w:t>Please retain proof of postage until it has been confirmed that your refund has been processed.</w:t>
      </w:r>
    </w:p>
    <w:p w14:paraId="1C3A2BA4" w14:textId="47F93920" w:rsidR="004E1012" w:rsidRPr="0053310E" w:rsidRDefault="004E1012" w:rsidP="003C6EEB">
      <w:pPr>
        <w:pStyle w:val="NormalWeb"/>
        <w:rPr>
          <w:rFonts w:ascii="Lucida Sans" w:hAnsi="Lucida Sans" w:cs="Sana"/>
          <w:sz w:val="28"/>
          <w:szCs w:val="28"/>
        </w:rPr>
      </w:pPr>
      <w:r w:rsidRPr="0053310E">
        <w:rPr>
          <w:rFonts w:ascii="Lucida Sans" w:hAnsi="Lucida Sans" w:cs="Sana"/>
          <w:sz w:val="28"/>
          <w:szCs w:val="28"/>
        </w:rPr>
        <w:t>For more information or help, please contact Mountain Warehouse’s Customer Care</w:t>
      </w:r>
    </w:p>
    <w:p w14:paraId="4D4B0F45" w14:textId="7D48C3F4" w:rsidR="003C6EEB" w:rsidRDefault="003C6EEB" w:rsidP="003C6EEB"/>
    <w:p w14:paraId="316EB00A" w14:textId="08A627F1" w:rsidR="003C6EEB" w:rsidRDefault="003C6EEB"/>
    <w:sectPr w:rsidR="003C6E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ana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EB"/>
    <w:rsid w:val="00075B40"/>
    <w:rsid w:val="002076CD"/>
    <w:rsid w:val="00230A73"/>
    <w:rsid w:val="003C6EEB"/>
    <w:rsid w:val="004E1012"/>
    <w:rsid w:val="0053310E"/>
    <w:rsid w:val="00920CD9"/>
    <w:rsid w:val="00A27C83"/>
    <w:rsid w:val="00E8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A26C5"/>
  <w15:chartTrackingRefBased/>
  <w15:docId w15:val="{147BFC2F-3344-A24B-AFB2-FA71DE50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6E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4E10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llectplus.co.uk/parcel-return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9EAF8E-A8BF-8B47-BFC8-DB97CBA4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Newton</dc:creator>
  <cp:keywords/>
  <dc:description/>
  <cp:lastModifiedBy>Kelly Newton</cp:lastModifiedBy>
  <cp:revision>2</cp:revision>
  <dcterms:created xsi:type="dcterms:W3CDTF">2022-10-17T10:24:00Z</dcterms:created>
  <dcterms:modified xsi:type="dcterms:W3CDTF">2022-10-17T10:24:00Z</dcterms:modified>
</cp:coreProperties>
</file>